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18828" w14:textId="2AE2437D" w:rsidR="00FA2A79" w:rsidRDefault="00FA2A79"/>
    <w:p w14:paraId="4543E9ED" w14:textId="597208EE" w:rsidR="00722721" w:rsidRDefault="00722721"/>
    <w:p w14:paraId="06CD7884" w14:textId="13952291" w:rsidR="00722721" w:rsidRDefault="00722721"/>
    <w:p w14:paraId="5B5BDA82" w14:textId="6DDA9227" w:rsidR="00722721" w:rsidRDefault="00722721"/>
    <w:p w14:paraId="7525D5B4" w14:textId="47845E30" w:rsidR="00722721" w:rsidRDefault="00722721"/>
    <w:p w14:paraId="3C1E44C2" w14:textId="4E5818FC" w:rsidR="00722721" w:rsidRPr="00722721" w:rsidRDefault="00076E3D" w:rsidP="00722721">
      <w:pPr>
        <w:tabs>
          <w:tab w:val="left" w:pos="2250"/>
        </w:tabs>
        <w:jc w:val="center"/>
        <w:rPr>
          <w:rFonts w:ascii="Times New Roman" w:hAnsi="Times New Roman" w:cs="Times New Roman"/>
          <w:b/>
          <w:bCs/>
          <w:sz w:val="24"/>
          <w:szCs w:val="24"/>
        </w:rPr>
      </w:pPr>
      <w:r w:rsidRPr="00722721">
        <w:rPr>
          <w:rFonts w:ascii="Times New Roman" w:hAnsi="Times New Roman" w:cs="Times New Roman"/>
          <w:b/>
          <w:bCs/>
          <w:sz w:val="24"/>
          <w:szCs w:val="24"/>
        </w:rPr>
        <w:t>Cultural Diversity</w:t>
      </w:r>
    </w:p>
    <w:p w14:paraId="76E00F6A" w14:textId="77777777" w:rsidR="00722721" w:rsidRDefault="00722721" w:rsidP="00722721">
      <w:pPr>
        <w:tabs>
          <w:tab w:val="left" w:pos="2250"/>
        </w:tabs>
        <w:jc w:val="center"/>
        <w:rPr>
          <w:rFonts w:ascii="Times New Roman" w:hAnsi="Times New Roman" w:cs="Times New Roman"/>
          <w:sz w:val="24"/>
          <w:szCs w:val="24"/>
        </w:rPr>
      </w:pPr>
    </w:p>
    <w:p w14:paraId="306D5613" w14:textId="77777777" w:rsidR="00722721" w:rsidRDefault="00722721" w:rsidP="00722721">
      <w:pPr>
        <w:tabs>
          <w:tab w:val="left" w:pos="2250"/>
        </w:tabs>
        <w:jc w:val="center"/>
        <w:rPr>
          <w:rFonts w:ascii="Times New Roman" w:hAnsi="Times New Roman" w:cs="Times New Roman"/>
          <w:sz w:val="24"/>
          <w:szCs w:val="24"/>
        </w:rPr>
      </w:pPr>
    </w:p>
    <w:p w14:paraId="2B15AC6A" w14:textId="77777777" w:rsidR="00722721" w:rsidRDefault="00722721" w:rsidP="00722721">
      <w:pPr>
        <w:tabs>
          <w:tab w:val="left" w:pos="2250"/>
        </w:tabs>
        <w:jc w:val="center"/>
        <w:rPr>
          <w:rFonts w:ascii="Times New Roman" w:hAnsi="Times New Roman" w:cs="Times New Roman"/>
          <w:sz w:val="24"/>
          <w:szCs w:val="24"/>
        </w:rPr>
      </w:pPr>
    </w:p>
    <w:p w14:paraId="5EC35367" w14:textId="77777777" w:rsidR="00722721" w:rsidRDefault="00722721" w:rsidP="00722721">
      <w:pPr>
        <w:tabs>
          <w:tab w:val="left" w:pos="2250"/>
        </w:tabs>
        <w:jc w:val="center"/>
        <w:rPr>
          <w:rFonts w:ascii="Times New Roman" w:hAnsi="Times New Roman" w:cs="Times New Roman"/>
          <w:sz w:val="24"/>
          <w:szCs w:val="24"/>
        </w:rPr>
      </w:pPr>
    </w:p>
    <w:p w14:paraId="306BDEED" w14:textId="77777777" w:rsidR="00722721" w:rsidRDefault="00722721" w:rsidP="00722721">
      <w:pPr>
        <w:tabs>
          <w:tab w:val="left" w:pos="2250"/>
        </w:tabs>
        <w:jc w:val="center"/>
        <w:rPr>
          <w:rFonts w:ascii="Times New Roman" w:hAnsi="Times New Roman" w:cs="Times New Roman"/>
          <w:sz w:val="24"/>
          <w:szCs w:val="24"/>
        </w:rPr>
      </w:pPr>
    </w:p>
    <w:p w14:paraId="6FB8476E" w14:textId="77777777" w:rsidR="00722721" w:rsidRDefault="00722721" w:rsidP="00722721">
      <w:pPr>
        <w:tabs>
          <w:tab w:val="left" w:pos="2250"/>
        </w:tabs>
        <w:jc w:val="center"/>
        <w:rPr>
          <w:rFonts w:ascii="Times New Roman" w:hAnsi="Times New Roman" w:cs="Times New Roman"/>
          <w:sz w:val="24"/>
          <w:szCs w:val="24"/>
        </w:rPr>
      </w:pPr>
    </w:p>
    <w:p w14:paraId="7608C164" w14:textId="3553ED02" w:rsidR="00722721" w:rsidRDefault="00076E3D" w:rsidP="00722721">
      <w:pPr>
        <w:tabs>
          <w:tab w:val="left" w:pos="2250"/>
        </w:tabs>
        <w:jc w:val="center"/>
        <w:rPr>
          <w:rFonts w:ascii="Times New Roman" w:hAnsi="Times New Roman" w:cs="Times New Roman"/>
          <w:sz w:val="24"/>
          <w:szCs w:val="24"/>
        </w:rPr>
      </w:pPr>
      <w:r>
        <w:rPr>
          <w:rFonts w:ascii="Times New Roman" w:hAnsi="Times New Roman" w:cs="Times New Roman"/>
          <w:sz w:val="24"/>
          <w:szCs w:val="24"/>
        </w:rPr>
        <w:t>Name</w:t>
      </w:r>
    </w:p>
    <w:p w14:paraId="0FFB7DA6" w14:textId="010EA367" w:rsidR="00722721" w:rsidRDefault="00076E3D" w:rsidP="00722721">
      <w:pPr>
        <w:tabs>
          <w:tab w:val="left" w:pos="2250"/>
        </w:tabs>
        <w:jc w:val="center"/>
        <w:rPr>
          <w:rFonts w:ascii="Times New Roman" w:hAnsi="Times New Roman" w:cs="Times New Roman"/>
          <w:sz w:val="24"/>
          <w:szCs w:val="24"/>
        </w:rPr>
      </w:pPr>
      <w:r>
        <w:rPr>
          <w:rFonts w:ascii="Times New Roman" w:hAnsi="Times New Roman" w:cs="Times New Roman"/>
          <w:sz w:val="24"/>
          <w:szCs w:val="24"/>
        </w:rPr>
        <w:t>Institute of Affiliation</w:t>
      </w:r>
    </w:p>
    <w:p w14:paraId="299F6044" w14:textId="124A70E3" w:rsidR="00722721" w:rsidRDefault="00076E3D" w:rsidP="00722721">
      <w:pPr>
        <w:tabs>
          <w:tab w:val="left" w:pos="2250"/>
        </w:tabs>
        <w:jc w:val="center"/>
        <w:rPr>
          <w:rFonts w:ascii="Times New Roman" w:hAnsi="Times New Roman" w:cs="Times New Roman"/>
          <w:sz w:val="24"/>
          <w:szCs w:val="24"/>
        </w:rPr>
      </w:pPr>
      <w:r>
        <w:rPr>
          <w:rFonts w:ascii="Times New Roman" w:hAnsi="Times New Roman" w:cs="Times New Roman"/>
          <w:sz w:val="24"/>
          <w:szCs w:val="24"/>
        </w:rPr>
        <w:t>Professor</w:t>
      </w:r>
    </w:p>
    <w:p w14:paraId="4EED8AE8" w14:textId="4E65F434" w:rsidR="00722721" w:rsidRDefault="00076E3D" w:rsidP="00722721">
      <w:pPr>
        <w:tabs>
          <w:tab w:val="left" w:pos="2250"/>
        </w:tabs>
        <w:jc w:val="center"/>
        <w:rPr>
          <w:rFonts w:ascii="Times New Roman" w:hAnsi="Times New Roman" w:cs="Times New Roman"/>
          <w:sz w:val="24"/>
          <w:szCs w:val="24"/>
        </w:rPr>
      </w:pPr>
      <w:r>
        <w:rPr>
          <w:rFonts w:ascii="Times New Roman" w:hAnsi="Times New Roman" w:cs="Times New Roman"/>
          <w:sz w:val="24"/>
          <w:szCs w:val="24"/>
        </w:rPr>
        <w:t>Date</w:t>
      </w:r>
    </w:p>
    <w:p w14:paraId="609E33C8" w14:textId="77777777" w:rsidR="00DE4335" w:rsidRDefault="00DE4335">
      <w:pPr>
        <w:rPr>
          <w:rFonts w:ascii="Times New Roman" w:hAnsi="Times New Roman" w:cs="Times New Roman"/>
          <w:sz w:val="24"/>
          <w:szCs w:val="24"/>
        </w:rPr>
      </w:pPr>
    </w:p>
    <w:p w14:paraId="0B12FF2A" w14:textId="77777777" w:rsidR="00DE4335" w:rsidRDefault="00DE4335">
      <w:pPr>
        <w:rPr>
          <w:rFonts w:ascii="Times New Roman" w:hAnsi="Times New Roman" w:cs="Times New Roman"/>
          <w:sz w:val="24"/>
          <w:szCs w:val="24"/>
        </w:rPr>
      </w:pPr>
    </w:p>
    <w:p w14:paraId="2708B449" w14:textId="565AF4C9" w:rsidR="00BD11BF" w:rsidRPr="00BD11BF" w:rsidRDefault="00BD11BF" w:rsidP="00BD11BF">
      <w:pPr>
        <w:tabs>
          <w:tab w:val="left" w:pos="2250"/>
        </w:tabs>
        <w:jc w:val="center"/>
        <w:rPr>
          <w:rFonts w:ascii="Times New Roman" w:hAnsi="Times New Roman" w:cs="Times New Roman"/>
          <w:b/>
          <w:bCs/>
          <w:sz w:val="24"/>
          <w:szCs w:val="24"/>
        </w:rPr>
      </w:pPr>
      <w:r w:rsidRPr="00722721">
        <w:rPr>
          <w:rFonts w:ascii="Times New Roman" w:hAnsi="Times New Roman" w:cs="Times New Roman"/>
          <w:b/>
          <w:bCs/>
          <w:sz w:val="24"/>
          <w:szCs w:val="24"/>
        </w:rPr>
        <w:lastRenderedPageBreak/>
        <w:t>Cultural Diversity</w:t>
      </w:r>
    </w:p>
    <w:p w14:paraId="44C205A0" w14:textId="62BA1A4B" w:rsidR="00722721" w:rsidRPr="009D5250" w:rsidRDefault="00076E3D" w:rsidP="009D5250">
      <w:pPr>
        <w:jc w:val="center"/>
        <w:rPr>
          <w:rFonts w:ascii="Times New Roman" w:hAnsi="Times New Roman" w:cs="Times New Roman"/>
          <w:b/>
          <w:bCs/>
          <w:sz w:val="24"/>
          <w:szCs w:val="24"/>
        </w:rPr>
      </w:pPr>
      <w:r w:rsidRPr="009D5250">
        <w:rPr>
          <w:rFonts w:ascii="Times New Roman" w:hAnsi="Times New Roman" w:cs="Times New Roman"/>
          <w:b/>
          <w:bCs/>
          <w:sz w:val="24"/>
          <w:szCs w:val="24"/>
        </w:rPr>
        <w:t>What is your Evaluation of the Appropriateness and Effectiveness of Ava’s Cultural Sensitivity and Inclusiveness?</w:t>
      </w:r>
    </w:p>
    <w:p w14:paraId="188F8830" w14:textId="5C56C889" w:rsidR="00DE4335" w:rsidRDefault="00076E3D" w:rsidP="009D5250">
      <w:pPr>
        <w:ind w:firstLine="720"/>
        <w:rPr>
          <w:rFonts w:ascii="Times New Roman" w:hAnsi="Times New Roman" w:cs="Times New Roman"/>
          <w:sz w:val="24"/>
          <w:szCs w:val="24"/>
        </w:rPr>
      </w:pPr>
      <w:r>
        <w:rPr>
          <w:rFonts w:ascii="Times New Roman" w:hAnsi="Times New Roman" w:cs="Times New Roman"/>
          <w:sz w:val="24"/>
          <w:szCs w:val="24"/>
        </w:rPr>
        <w:t xml:space="preserve">A culturally inclusive environment is an environment that </w:t>
      </w:r>
      <w:r w:rsidR="00555066">
        <w:rPr>
          <w:rFonts w:ascii="Times New Roman" w:hAnsi="Times New Roman" w:cs="Times New Roman"/>
          <w:sz w:val="24"/>
          <w:szCs w:val="24"/>
        </w:rPr>
        <w:t xml:space="preserve">has clear communication, mutual respect, and effective relationships. </w:t>
      </w:r>
      <w:r w:rsidR="00122DD2">
        <w:rPr>
          <w:rFonts w:ascii="Times New Roman" w:hAnsi="Times New Roman" w:cs="Times New Roman"/>
          <w:sz w:val="24"/>
          <w:szCs w:val="24"/>
        </w:rPr>
        <w:t>A</w:t>
      </w:r>
      <w:r>
        <w:rPr>
          <w:rFonts w:ascii="Times New Roman" w:hAnsi="Times New Roman" w:cs="Times New Roman"/>
          <w:sz w:val="24"/>
          <w:szCs w:val="24"/>
        </w:rPr>
        <w:t>va as</w:t>
      </w:r>
      <w:r w:rsidR="00555066">
        <w:rPr>
          <w:rFonts w:ascii="Times New Roman" w:hAnsi="Times New Roman" w:cs="Times New Roman"/>
          <w:sz w:val="24"/>
          <w:szCs w:val="24"/>
        </w:rPr>
        <w:t xml:space="preserve"> an operations manager, does not seem to comprehend what cultural sensitivity and inclusiveness entail</w:t>
      </w:r>
      <w:r w:rsidR="009D7D56">
        <w:rPr>
          <w:rFonts w:ascii="Times New Roman" w:hAnsi="Times New Roman" w:cs="Times New Roman"/>
          <w:sz w:val="24"/>
          <w:szCs w:val="24"/>
        </w:rPr>
        <w:t>s</w:t>
      </w:r>
      <w:r w:rsidR="00555066">
        <w:rPr>
          <w:rFonts w:ascii="Times New Roman" w:hAnsi="Times New Roman" w:cs="Times New Roman"/>
          <w:sz w:val="24"/>
          <w:szCs w:val="24"/>
        </w:rPr>
        <w:t>.</w:t>
      </w:r>
      <w:r>
        <w:rPr>
          <w:rFonts w:ascii="Times New Roman" w:hAnsi="Times New Roman" w:cs="Times New Roman"/>
          <w:sz w:val="24"/>
          <w:szCs w:val="24"/>
        </w:rPr>
        <w:t xml:space="preserve"> She is more focused on making small talks with the employees guessing their likes and dislikes according to their backgrounds and ages. </w:t>
      </w:r>
      <w:r w:rsidR="00C17B2C">
        <w:rPr>
          <w:rFonts w:ascii="Times New Roman" w:hAnsi="Times New Roman" w:cs="Times New Roman"/>
          <w:sz w:val="24"/>
          <w:szCs w:val="24"/>
        </w:rPr>
        <w:t xml:space="preserve"> She does not know what to say to different employees, and thus she uses their appearances to try and create a culture that she is not aware of to bond with her employees. </w:t>
      </w:r>
      <w:r w:rsidR="00122DD2">
        <w:rPr>
          <w:rFonts w:ascii="Times New Roman" w:hAnsi="Times New Roman" w:cs="Times New Roman"/>
          <w:sz w:val="24"/>
          <w:szCs w:val="24"/>
        </w:rPr>
        <w:t>A</w:t>
      </w:r>
      <w:r>
        <w:rPr>
          <w:rFonts w:ascii="Times New Roman" w:hAnsi="Times New Roman" w:cs="Times New Roman"/>
          <w:sz w:val="24"/>
          <w:szCs w:val="24"/>
        </w:rPr>
        <w:t>s a person with two diverse cultures, Ava should create an environment where workers feel comfortable talking to their bosses</w:t>
      </w:r>
      <w:r w:rsidR="009D5250" w:rsidRPr="009D5250">
        <w:t xml:space="preserve"> </w:t>
      </w:r>
      <w:r w:rsidR="009D5250">
        <w:t>(</w:t>
      </w:r>
      <w:r w:rsidR="009D5250" w:rsidRPr="009D5250">
        <w:rPr>
          <w:rFonts w:ascii="Times New Roman" w:hAnsi="Times New Roman" w:cs="Times New Roman"/>
          <w:sz w:val="24"/>
          <w:szCs w:val="24"/>
        </w:rPr>
        <w:t>Randel</w:t>
      </w:r>
      <w:r w:rsidR="009D5250">
        <w:rPr>
          <w:rFonts w:ascii="Times New Roman" w:hAnsi="Times New Roman" w:cs="Times New Roman"/>
          <w:sz w:val="24"/>
          <w:szCs w:val="24"/>
        </w:rPr>
        <w:t xml:space="preserve"> et al., 2018).</w:t>
      </w:r>
      <w:r>
        <w:rPr>
          <w:rFonts w:ascii="Times New Roman" w:hAnsi="Times New Roman" w:cs="Times New Roman"/>
          <w:sz w:val="24"/>
          <w:szCs w:val="24"/>
        </w:rPr>
        <w:t xml:space="preserve"> He</w:t>
      </w:r>
      <w:r w:rsidR="00555066">
        <w:rPr>
          <w:rFonts w:ascii="Times New Roman" w:hAnsi="Times New Roman" w:cs="Times New Roman"/>
          <w:sz w:val="24"/>
          <w:szCs w:val="24"/>
        </w:rPr>
        <w:t xml:space="preserve">r work's responses show that </w:t>
      </w:r>
      <w:r w:rsidR="009D7D56">
        <w:rPr>
          <w:rFonts w:ascii="Times New Roman" w:hAnsi="Times New Roman" w:cs="Times New Roman"/>
          <w:sz w:val="24"/>
          <w:szCs w:val="24"/>
        </w:rPr>
        <w:t>she does not</w:t>
      </w:r>
      <w:r w:rsidR="00555066">
        <w:rPr>
          <w:rFonts w:ascii="Times New Roman" w:hAnsi="Times New Roman" w:cs="Times New Roman"/>
          <w:sz w:val="24"/>
          <w:szCs w:val="24"/>
        </w:rPr>
        <w:t xml:space="preserve"> understand that their backgrounds, age, or physical </w:t>
      </w:r>
      <w:r w:rsidR="009D7D56">
        <w:rPr>
          <w:rFonts w:ascii="Times New Roman" w:hAnsi="Times New Roman" w:cs="Times New Roman"/>
          <w:sz w:val="24"/>
          <w:szCs w:val="24"/>
        </w:rPr>
        <w:t xml:space="preserve">appearances which </w:t>
      </w:r>
      <w:r w:rsidR="00555066">
        <w:rPr>
          <w:rFonts w:ascii="Times New Roman" w:hAnsi="Times New Roman" w:cs="Times New Roman"/>
          <w:sz w:val="24"/>
          <w:szCs w:val="24"/>
        </w:rPr>
        <w:t xml:space="preserve">are not hindrances to their performance. In her late sixties, Gloria understands that to connect with her family, she does not need to play games with her grandchildren, Lindsay with her </w:t>
      </w:r>
      <w:r w:rsidR="00B11FD9">
        <w:rPr>
          <w:rFonts w:ascii="Times New Roman" w:hAnsi="Times New Roman" w:cs="Times New Roman"/>
          <w:sz w:val="24"/>
          <w:szCs w:val="24"/>
        </w:rPr>
        <w:t>tattoos</w:t>
      </w:r>
      <w:r w:rsidR="00555066">
        <w:rPr>
          <w:rFonts w:ascii="Times New Roman" w:hAnsi="Times New Roman" w:cs="Times New Roman"/>
          <w:sz w:val="24"/>
          <w:szCs w:val="24"/>
        </w:rPr>
        <w:t xml:space="preserve"> and body piercings understands that her body image should not be used as a tool to judge or imply her incompetence. </w:t>
      </w:r>
      <w:bookmarkStart w:id="0" w:name="_Hlk87868630"/>
    </w:p>
    <w:bookmarkEnd w:id="0"/>
    <w:p w14:paraId="54BE8BBA" w14:textId="79E7A098" w:rsidR="00555066" w:rsidRPr="009D5250" w:rsidRDefault="00076E3D" w:rsidP="009D5250">
      <w:pPr>
        <w:jc w:val="center"/>
        <w:rPr>
          <w:rFonts w:ascii="Times New Roman" w:hAnsi="Times New Roman" w:cs="Times New Roman"/>
          <w:b/>
          <w:bCs/>
          <w:sz w:val="24"/>
          <w:szCs w:val="24"/>
        </w:rPr>
      </w:pPr>
      <w:r w:rsidRPr="009D5250">
        <w:rPr>
          <w:rFonts w:ascii="Times New Roman" w:hAnsi="Times New Roman" w:cs="Times New Roman"/>
          <w:b/>
          <w:bCs/>
          <w:sz w:val="24"/>
          <w:szCs w:val="24"/>
        </w:rPr>
        <w:t>What Suggestions can you offer Ava to be even more effective in displaying Cultural Sensitivity and Increase Inclusivity?</w:t>
      </w:r>
    </w:p>
    <w:p w14:paraId="4608F0B6" w14:textId="21DD3B76" w:rsidR="00D663DC" w:rsidRDefault="00076E3D" w:rsidP="009D7D56">
      <w:pPr>
        <w:ind w:firstLine="720"/>
        <w:rPr>
          <w:rFonts w:ascii="Times New Roman" w:hAnsi="Times New Roman" w:cs="Times New Roman"/>
          <w:sz w:val="24"/>
          <w:szCs w:val="24"/>
        </w:rPr>
      </w:pPr>
      <w:r>
        <w:rPr>
          <w:rFonts w:ascii="Times New Roman" w:hAnsi="Times New Roman" w:cs="Times New Roman"/>
          <w:sz w:val="24"/>
          <w:szCs w:val="24"/>
        </w:rPr>
        <w:t>A</w:t>
      </w:r>
      <w:r w:rsidRPr="00D663DC">
        <w:rPr>
          <w:rFonts w:ascii="Times New Roman" w:hAnsi="Times New Roman" w:cs="Times New Roman"/>
          <w:sz w:val="24"/>
          <w:szCs w:val="24"/>
        </w:rPr>
        <w:t xml:space="preserve">va should </w:t>
      </w:r>
      <w:r w:rsidR="00557239">
        <w:rPr>
          <w:rFonts w:ascii="Times New Roman" w:hAnsi="Times New Roman" w:cs="Times New Roman"/>
          <w:sz w:val="24"/>
          <w:szCs w:val="24"/>
        </w:rPr>
        <w:t>bridge communication gaps with good communication skills. She should not assume that people like Lindsay who have tattoos and body piercing may not perform well on their jobs. She should learn to embrace people's diverse cultures as they are the needed tools at work to achieve overall goals and objectives</w:t>
      </w:r>
      <w:r w:rsidR="009D5250" w:rsidRPr="009D5250">
        <w:t xml:space="preserve"> </w:t>
      </w:r>
      <w:r w:rsidR="009D5250">
        <w:t>(</w:t>
      </w:r>
      <w:r w:rsidR="009D5250" w:rsidRPr="009D5250">
        <w:rPr>
          <w:rFonts w:ascii="Times New Roman" w:hAnsi="Times New Roman" w:cs="Times New Roman"/>
          <w:sz w:val="24"/>
          <w:szCs w:val="24"/>
        </w:rPr>
        <w:t>Randel</w:t>
      </w:r>
      <w:r w:rsidR="009D5250">
        <w:rPr>
          <w:rFonts w:ascii="Times New Roman" w:hAnsi="Times New Roman" w:cs="Times New Roman"/>
          <w:sz w:val="24"/>
          <w:szCs w:val="24"/>
        </w:rPr>
        <w:t xml:space="preserve"> et al., 2018).</w:t>
      </w:r>
      <w:r w:rsidR="00557239">
        <w:rPr>
          <w:rFonts w:ascii="Times New Roman" w:hAnsi="Times New Roman" w:cs="Times New Roman"/>
          <w:sz w:val="24"/>
          <w:szCs w:val="24"/>
        </w:rPr>
        <w:t xml:space="preserve"> She should improve employee </w:t>
      </w:r>
      <w:r w:rsidR="00557239">
        <w:rPr>
          <w:rFonts w:ascii="Times New Roman" w:hAnsi="Times New Roman" w:cs="Times New Roman"/>
          <w:sz w:val="24"/>
          <w:szCs w:val="24"/>
        </w:rPr>
        <w:lastRenderedPageBreak/>
        <w:t xml:space="preserve">engagement and productivity to ensure the employees communicate well with one another and their administration to improve on the company's turnover, which is relatively low. Ava should learn better ways to connect with employees to avoid dismissive feedbacks, as seen from her </w:t>
      </w:r>
      <w:r w:rsidR="009D7D56">
        <w:rPr>
          <w:rFonts w:ascii="Times New Roman" w:hAnsi="Times New Roman" w:cs="Times New Roman"/>
          <w:sz w:val="24"/>
          <w:szCs w:val="24"/>
        </w:rPr>
        <w:t>workers</w:t>
      </w:r>
      <w:r w:rsidR="00557239">
        <w:rPr>
          <w:rFonts w:ascii="Times New Roman" w:hAnsi="Times New Roman" w:cs="Times New Roman"/>
          <w:sz w:val="24"/>
          <w:szCs w:val="24"/>
        </w:rPr>
        <w:t xml:space="preserve"> like Gloria or Lindsay.</w:t>
      </w:r>
    </w:p>
    <w:p w14:paraId="4063B979" w14:textId="10F2AB05" w:rsidR="00300302" w:rsidRPr="009D5250" w:rsidRDefault="00076E3D" w:rsidP="009D5250">
      <w:pPr>
        <w:jc w:val="center"/>
        <w:rPr>
          <w:rFonts w:ascii="Times New Roman" w:hAnsi="Times New Roman" w:cs="Times New Roman"/>
          <w:b/>
          <w:bCs/>
          <w:sz w:val="24"/>
          <w:szCs w:val="24"/>
        </w:rPr>
      </w:pPr>
      <w:r w:rsidRPr="009D5250">
        <w:rPr>
          <w:rFonts w:ascii="Times New Roman" w:hAnsi="Times New Roman" w:cs="Times New Roman"/>
          <w:b/>
          <w:bCs/>
          <w:sz w:val="24"/>
          <w:szCs w:val="24"/>
        </w:rPr>
        <w:t>Did you find any of Ava’s Four Cultural Sensitivity Initiatives to be Offensive? Explain why you Believe her Initiatives were or were not</w:t>
      </w:r>
      <w:r w:rsidR="00122DD2" w:rsidRPr="009D5250">
        <w:rPr>
          <w:rFonts w:ascii="Times New Roman" w:hAnsi="Times New Roman" w:cs="Times New Roman"/>
          <w:b/>
          <w:bCs/>
          <w:sz w:val="24"/>
          <w:szCs w:val="24"/>
        </w:rPr>
        <w:t xml:space="preserve"> Offensive</w:t>
      </w:r>
    </w:p>
    <w:p w14:paraId="48978DA5" w14:textId="31D6F63E" w:rsidR="00122DD2" w:rsidRDefault="00076E3D" w:rsidP="009D5250">
      <w:pPr>
        <w:ind w:firstLine="720"/>
        <w:rPr>
          <w:rFonts w:ascii="Times New Roman" w:hAnsi="Times New Roman" w:cs="Times New Roman"/>
          <w:sz w:val="24"/>
          <w:szCs w:val="24"/>
        </w:rPr>
      </w:pPr>
      <w:r>
        <w:rPr>
          <w:rFonts w:ascii="Times New Roman" w:hAnsi="Times New Roman" w:cs="Times New Roman"/>
          <w:sz w:val="24"/>
          <w:szCs w:val="24"/>
        </w:rPr>
        <w:t xml:space="preserve">Ava’s initiatives were offensive because </w:t>
      </w:r>
      <w:r w:rsidR="00CD2990">
        <w:rPr>
          <w:rFonts w:ascii="Times New Roman" w:hAnsi="Times New Roman" w:cs="Times New Roman"/>
          <w:sz w:val="24"/>
          <w:szCs w:val="24"/>
        </w:rPr>
        <w:t xml:space="preserve">she assumes </w:t>
      </w:r>
      <w:r w:rsidR="009D7D56">
        <w:rPr>
          <w:rFonts w:ascii="Times New Roman" w:hAnsi="Times New Roman" w:cs="Times New Roman"/>
          <w:sz w:val="24"/>
          <w:szCs w:val="24"/>
        </w:rPr>
        <w:t xml:space="preserve">that Gloria </w:t>
      </w:r>
      <w:r w:rsidR="00CD2990">
        <w:rPr>
          <w:rFonts w:ascii="Times New Roman" w:hAnsi="Times New Roman" w:cs="Times New Roman"/>
          <w:sz w:val="24"/>
          <w:szCs w:val="24"/>
        </w:rPr>
        <w:t xml:space="preserve">should be playing bingo since </w:t>
      </w:r>
      <w:r w:rsidR="009D7D56">
        <w:rPr>
          <w:rFonts w:ascii="Times New Roman" w:hAnsi="Times New Roman" w:cs="Times New Roman"/>
          <w:sz w:val="24"/>
          <w:szCs w:val="24"/>
        </w:rPr>
        <w:t>she</w:t>
      </w:r>
      <w:r w:rsidR="00CD2990">
        <w:rPr>
          <w:rFonts w:ascii="Times New Roman" w:hAnsi="Times New Roman" w:cs="Times New Roman"/>
          <w:sz w:val="24"/>
          <w:szCs w:val="24"/>
        </w:rPr>
        <w:t xml:space="preserve"> is in her late sixties and her neighbors seem to enjoy the game. She does not take time to ask Gloria what she and her neighbors do for fun</w:t>
      </w:r>
      <w:r w:rsidR="00743241" w:rsidRPr="00743241">
        <w:t xml:space="preserve"> </w:t>
      </w:r>
      <w:r w:rsidR="00743241">
        <w:t>(</w:t>
      </w:r>
      <w:r w:rsidR="00743241" w:rsidRPr="00743241">
        <w:rPr>
          <w:rFonts w:ascii="Times New Roman" w:hAnsi="Times New Roman" w:cs="Times New Roman"/>
          <w:sz w:val="24"/>
          <w:szCs w:val="24"/>
        </w:rPr>
        <w:t>Randel</w:t>
      </w:r>
      <w:r w:rsidR="00743241">
        <w:rPr>
          <w:rFonts w:ascii="Times New Roman" w:hAnsi="Times New Roman" w:cs="Times New Roman"/>
          <w:sz w:val="24"/>
          <w:szCs w:val="24"/>
        </w:rPr>
        <w:t xml:space="preserve"> et al., 2018). She</w:t>
      </w:r>
      <w:r w:rsidR="00CD2990">
        <w:rPr>
          <w:rFonts w:ascii="Times New Roman" w:hAnsi="Times New Roman" w:cs="Times New Roman"/>
          <w:sz w:val="24"/>
          <w:szCs w:val="24"/>
        </w:rPr>
        <w:t xml:space="preserve"> goes ahead to assume that Lindsay's tattoos would be used against her at work and may hinder her from getting a promotion at Pacific Pods, while they should not be part of the workshop discussion. </w:t>
      </w:r>
    </w:p>
    <w:p w14:paraId="3DEB530F" w14:textId="35C7EE39" w:rsidR="00CD2990" w:rsidRPr="009D5250" w:rsidRDefault="00076E3D" w:rsidP="009D5250">
      <w:pPr>
        <w:jc w:val="center"/>
        <w:rPr>
          <w:rFonts w:ascii="Times New Roman" w:hAnsi="Times New Roman" w:cs="Times New Roman"/>
          <w:b/>
          <w:bCs/>
          <w:sz w:val="24"/>
          <w:szCs w:val="24"/>
        </w:rPr>
      </w:pPr>
      <w:r w:rsidRPr="009D5250">
        <w:rPr>
          <w:rFonts w:ascii="Times New Roman" w:hAnsi="Times New Roman" w:cs="Times New Roman"/>
          <w:b/>
          <w:bCs/>
          <w:sz w:val="24"/>
          <w:szCs w:val="24"/>
        </w:rPr>
        <w:t xml:space="preserve">What can Ava do to become a more Effective Team leader? How does this Case Study add to or Change your Thoughts on Leadership and Improve your Leadership </w:t>
      </w:r>
      <w:r w:rsidR="009D5250" w:rsidRPr="009D5250">
        <w:rPr>
          <w:rFonts w:ascii="Times New Roman" w:hAnsi="Times New Roman" w:cs="Times New Roman"/>
          <w:b/>
          <w:bCs/>
          <w:sz w:val="24"/>
          <w:szCs w:val="24"/>
        </w:rPr>
        <w:t>Skills?</w:t>
      </w:r>
    </w:p>
    <w:p w14:paraId="2D250F19" w14:textId="4FFD2C30" w:rsidR="00CD2990" w:rsidRDefault="00076E3D" w:rsidP="009D5250">
      <w:pPr>
        <w:ind w:firstLine="720"/>
        <w:rPr>
          <w:rFonts w:ascii="Times New Roman" w:hAnsi="Times New Roman" w:cs="Times New Roman"/>
          <w:sz w:val="24"/>
          <w:szCs w:val="24"/>
        </w:rPr>
      </w:pPr>
      <w:r>
        <w:rPr>
          <w:rFonts w:ascii="Times New Roman" w:hAnsi="Times New Roman" w:cs="Times New Roman"/>
          <w:sz w:val="24"/>
          <w:szCs w:val="24"/>
        </w:rPr>
        <w:t xml:space="preserve">To become an effective team leader, Ava should focus more on her employees rather than herself. She should know what drives each </w:t>
      </w:r>
      <w:r w:rsidR="009D5250">
        <w:rPr>
          <w:rFonts w:ascii="Times New Roman" w:hAnsi="Times New Roman" w:cs="Times New Roman"/>
          <w:sz w:val="24"/>
          <w:szCs w:val="24"/>
        </w:rPr>
        <w:t>employee</w:t>
      </w:r>
      <w:r>
        <w:rPr>
          <w:rFonts w:ascii="Times New Roman" w:hAnsi="Times New Roman" w:cs="Times New Roman"/>
          <w:sz w:val="24"/>
          <w:szCs w:val="24"/>
        </w:rPr>
        <w:t xml:space="preserve"> and different ways to improve their output. Ava should portray humility, integrity, and honesty. She can know how to address the workers while being sensitive</w:t>
      </w:r>
      <w:r w:rsidR="009D5250" w:rsidRPr="009D5250">
        <w:t xml:space="preserve"> </w:t>
      </w:r>
      <w:r w:rsidR="009D5250">
        <w:t>(</w:t>
      </w:r>
      <w:r w:rsidR="009D5250" w:rsidRPr="009D5250">
        <w:rPr>
          <w:rFonts w:ascii="Times New Roman" w:hAnsi="Times New Roman" w:cs="Times New Roman"/>
          <w:sz w:val="24"/>
          <w:szCs w:val="24"/>
        </w:rPr>
        <w:t>Kouzes</w:t>
      </w:r>
      <w:r w:rsidR="009D5250">
        <w:rPr>
          <w:rFonts w:ascii="Times New Roman" w:hAnsi="Times New Roman" w:cs="Times New Roman"/>
          <w:sz w:val="24"/>
          <w:szCs w:val="24"/>
        </w:rPr>
        <w:t xml:space="preserve"> et al., 2018).</w:t>
      </w:r>
      <w:r>
        <w:rPr>
          <w:rFonts w:ascii="Times New Roman" w:hAnsi="Times New Roman" w:cs="Times New Roman"/>
          <w:sz w:val="24"/>
          <w:szCs w:val="24"/>
        </w:rPr>
        <w:t xml:space="preserve"> She should learn how to </w:t>
      </w:r>
      <w:r w:rsidR="0090787B">
        <w:rPr>
          <w:rFonts w:ascii="Times New Roman" w:hAnsi="Times New Roman" w:cs="Times New Roman"/>
          <w:sz w:val="24"/>
          <w:szCs w:val="24"/>
        </w:rPr>
        <w:t>be honest with the workers about their jobs and traditions instead of assuming.</w:t>
      </w:r>
    </w:p>
    <w:p w14:paraId="7245059B" w14:textId="406F13FB" w:rsidR="009D5250" w:rsidRDefault="00076E3D" w:rsidP="009D5250">
      <w:pPr>
        <w:ind w:firstLine="720"/>
        <w:rPr>
          <w:rFonts w:ascii="Times New Roman" w:hAnsi="Times New Roman" w:cs="Times New Roman"/>
          <w:sz w:val="24"/>
          <w:szCs w:val="24"/>
        </w:rPr>
      </w:pPr>
      <w:r>
        <w:rPr>
          <w:rFonts w:ascii="Times New Roman" w:hAnsi="Times New Roman" w:cs="Times New Roman"/>
          <w:sz w:val="24"/>
          <w:szCs w:val="24"/>
        </w:rPr>
        <w:t>This case study has helped me realize that being a leader is</w:t>
      </w:r>
      <w:r w:rsidR="009D7D56">
        <w:rPr>
          <w:rFonts w:ascii="Times New Roman" w:hAnsi="Times New Roman" w:cs="Times New Roman"/>
          <w:sz w:val="24"/>
          <w:szCs w:val="24"/>
        </w:rPr>
        <w:t xml:space="preserve"> being</w:t>
      </w:r>
      <w:r>
        <w:rPr>
          <w:rFonts w:ascii="Times New Roman" w:hAnsi="Times New Roman" w:cs="Times New Roman"/>
          <w:sz w:val="24"/>
          <w:szCs w:val="24"/>
        </w:rPr>
        <w:t xml:space="preserve"> genuinely involved in the worker's life because it affects how they operate. It has helped me realize that assumptions can ruin a working relationship with workers, but instead, a good leader should take time to learn their workers' cultures to effectively connect with them </w:t>
      </w:r>
      <w:r w:rsidRPr="009D5250">
        <w:rPr>
          <w:rFonts w:ascii="Times New Roman" w:hAnsi="Times New Roman" w:cs="Times New Roman"/>
          <w:sz w:val="24"/>
          <w:szCs w:val="24"/>
        </w:rPr>
        <w:t>(Kouzes et al., 2018</w:t>
      </w:r>
      <w:r>
        <w:rPr>
          <w:rFonts w:ascii="Times New Roman" w:hAnsi="Times New Roman" w:cs="Times New Roman"/>
          <w:sz w:val="24"/>
          <w:szCs w:val="24"/>
        </w:rPr>
        <w:t xml:space="preserve">). Additionally, l </w:t>
      </w:r>
      <w:r>
        <w:rPr>
          <w:rFonts w:ascii="Times New Roman" w:hAnsi="Times New Roman" w:cs="Times New Roman"/>
          <w:sz w:val="24"/>
          <w:szCs w:val="24"/>
        </w:rPr>
        <w:lastRenderedPageBreak/>
        <w:t>have learned that leaders should show integrity and honesty at work to act as examples for the workers in creating a contemporary workplace.</w:t>
      </w:r>
    </w:p>
    <w:p w14:paraId="7A6DB548" w14:textId="77777777" w:rsidR="00BD11BF" w:rsidRDefault="00BD11BF" w:rsidP="00743241">
      <w:pPr>
        <w:jc w:val="center"/>
        <w:rPr>
          <w:rFonts w:ascii="Times New Roman" w:hAnsi="Times New Roman" w:cs="Times New Roman"/>
          <w:b/>
          <w:bCs/>
          <w:sz w:val="24"/>
          <w:szCs w:val="24"/>
        </w:rPr>
      </w:pPr>
    </w:p>
    <w:p w14:paraId="5DD08B6F" w14:textId="77777777" w:rsidR="00BD11BF" w:rsidRDefault="00BD11BF" w:rsidP="00743241">
      <w:pPr>
        <w:jc w:val="center"/>
        <w:rPr>
          <w:rFonts w:ascii="Times New Roman" w:hAnsi="Times New Roman" w:cs="Times New Roman"/>
          <w:b/>
          <w:bCs/>
          <w:sz w:val="24"/>
          <w:szCs w:val="24"/>
        </w:rPr>
      </w:pPr>
    </w:p>
    <w:p w14:paraId="2481F9F7" w14:textId="77777777" w:rsidR="00BD11BF" w:rsidRDefault="00BD11BF" w:rsidP="00743241">
      <w:pPr>
        <w:jc w:val="center"/>
        <w:rPr>
          <w:rFonts w:ascii="Times New Roman" w:hAnsi="Times New Roman" w:cs="Times New Roman"/>
          <w:b/>
          <w:bCs/>
          <w:sz w:val="24"/>
          <w:szCs w:val="24"/>
        </w:rPr>
      </w:pPr>
    </w:p>
    <w:p w14:paraId="295F4E00" w14:textId="77777777" w:rsidR="00BD11BF" w:rsidRDefault="00BD11BF" w:rsidP="00743241">
      <w:pPr>
        <w:jc w:val="center"/>
        <w:rPr>
          <w:rFonts w:ascii="Times New Roman" w:hAnsi="Times New Roman" w:cs="Times New Roman"/>
          <w:b/>
          <w:bCs/>
          <w:sz w:val="24"/>
          <w:szCs w:val="24"/>
        </w:rPr>
      </w:pPr>
    </w:p>
    <w:p w14:paraId="48402499" w14:textId="77777777" w:rsidR="00BD11BF" w:rsidRDefault="00BD11BF" w:rsidP="00743241">
      <w:pPr>
        <w:jc w:val="center"/>
        <w:rPr>
          <w:rFonts w:ascii="Times New Roman" w:hAnsi="Times New Roman" w:cs="Times New Roman"/>
          <w:b/>
          <w:bCs/>
          <w:sz w:val="24"/>
          <w:szCs w:val="24"/>
        </w:rPr>
      </w:pPr>
    </w:p>
    <w:p w14:paraId="5FC8F02D" w14:textId="77777777" w:rsidR="00BD11BF" w:rsidRDefault="00BD11BF" w:rsidP="00743241">
      <w:pPr>
        <w:jc w:val="center"/>
        <w:rPr>
          <w:rFonts w:ascii="Times New Roman" w:hAnsi="Times New Roman" w:cs="Times New Roman"/>
          <w:b/>
          <w:bCs/>
          <w:sz w:val="24"/>
          <w:szCs w:val="24"/>
        </w:rPr>
      </w:pPr>
    </w:p>
    <w:p w14:paraId="3AB2CC15" w14:textId="77777777" w:rsidR="00BD11BF" w:rsidRDefault="00BD11BF" w:rsidP="00743241">
      <w:pPr>
        <w:jc w:val="center"/>
        <w:rPr>
          <w:rFonts w:ascii="Times New Roman" w:hAnsi="Times New Roman" w:cs="Times New Roman"/>
          <w:b/>
          <w:bCs/>
          <w:sz w:val="24"/>
          <w:szCs w:val="24"/>
        </w:rPr>
      </w:pPr>
    </w:p>
    <w:p w14:paraId="784C2462" w14:textId="77777777" w:rsidR="00BD11BF" w:rsidRDefault="00BD11BF" w:rsidP="00743241">
      <w:pPr>
        <w:jc w:val="center"/>
        <w:rPr>
          <w:rFonts w:ascii="Times New Roman" w:hAnsi="Times New Roman" w:cs="Times New Roman"/>
          <w:b/>
          <w:bCs/>
          <w:sz w:val="24"/>
          <w:szCs w:val="24"/>
        </w:rPr>
      </w:pPr>
    </w:p>
    <w:p w14:paraId="1C1CACE1" w14:textId="77777777" w:rsidR="00BD11BF" w:rsidRDefault="00BD11BF" w:rsidP="00743241">
      <w:pPr>
        <w:jc w:val="center"/>
        <w:rPr>
          <w:rFonts w:ascii="Times New Roman" w:hAnsi="Times New Roman" w:cs="Times New Roman"/>
          <w:b/>
          <w:bCs/>
          <w:sz w:val="24"/>
          <w:szCs w:val="24"/>
        </w:rPr>
      </w:pPr>
    </w:p>
    <w:p w14:paraId="1320EF29" w14:textId="77777777" w:rsidR="00BD11BF" w:rsidRDefault="00BD11BF" w:rsidP="00743241">
      <w:pPr>
        <w:jc w:val="center"/>
        <w:rPr>
          <w:rFonts w:ascii="Times New Roman" w:hAnsi="Times New Roman" w:cs="Times New Roman"/>
          <w:b/>
          <w:bCs/>
          <w:sz w:val="24"/>
          <w:szCs w:val="24"/>
        </w:rPr>
      </w:pPr>
    </w:p>
    <w:p w14:paraId="7183ACF1" w14:textId="77777777" w:rsidR="00BD11BF" w:rsidRDefault="00BD11BF" w:rsidP="00743241">
      <w:pPr>
        <w:jc w:val="center"/>
        <w:rPr>
          <w:rFonts w:ascii="Times New Roman" w:hAnsi="Times New Roman" w:cs="Times New Roman"/>
          <w:b/>
          <w:bCs/>
          <w:sz w:val="24"/>
          <w:szCs w:val="24"/>
        </w:rPr>
      </w:pPr>
    </w:p>
    <w:p w14:paraId="638E8A77" w14:textId="77777777" w:rsidR="00BD11BF" w:rsidRDefault="00BD11BF" w:rsidP="00743241">
      <w:pPr>
        <w:jc w:val="center"/>
        <w:rPr>
          <w:rFonts w:ascii="Times New Roman" w:hAnsi="Times New Roman" w:cs="Times New Roman"/>
          <w:b/>
          <w:bCs/>
          <w:sz w:val="24"/>
          <w:szCs w:val="24"/>
        </w:rPr>
      </w:pPr>
    </w:p>
    <w:p w14:paraId="6E62ED3D" w14:textId="77777777" w:rsidR="00BD11BF" w:rsidRDefault="00BD11BF" w:rsidP="00743241">
      <w:pPr>
        <w:jc w:val="center"/>
        <w:rPr>
          <w:rFonts w:ascii="Times New Roman" w:hAnsi="Times New Roman" w:cs="Times New Roman"/>
          <w:b/>
          <w:bCs/>
          <w:sz w:val="24"/>
          <w:szCs w:val="24"/>
        </w:rPr>
      </w:pPr>
    </w:p>
    <w:p w14:paraId="64344095" w14:textId="77777777" w:rsidR="00BD11BF" w:rsidRDefault="00BD11BF" w:rsidP="00743241">
      <w:pPr>
        <w:jc w:val="center"/>
        <w:rPr>
          <w:rFonts w:ascii="Times New Roman" w:hAnsi="Times New Roman" w:cs="Times New Roman"/>
          <w:b/>
          <w:bCs/>
          <w:sz w:val="24"/>
          <w:szCs w:val="24"/>
        </w:rPr>
      </w:pPr>
    </w:p>
    <w:p w14:paraId="439E84E5" w14:textId="77777777" w:rsidR="00BD11BF" w:rsidRDefault="00BD11BF" w:rsidP="00743241">
      <w:pPr>
        <w:jc w:val="center"/>
        <w:rPr>
          <w:rFonts w:ascii="Times New Roman" w:hAnsi="Times New Roman" w:cs="Times New Roman"/>
          <w:b/>
          <w:bCs/>
          <w:sz w:val="24"/>
          <w:szCs w:val="24"/>
        </w:rPr>
      </w:pPr>
    </w:p>
    <w:p w14:paraId="335D2D31" w14:textId="77777777" w:rsidR="00BD11BF" w:rsidRDefault="00BD11BF" w:rsidP="00743241">
      <w:pPr>
        <w:jc w:val="center"/>
        <w:rPr>
          <w:rFonts w:ascii="Times New Roman" w:hAnsi="Times New Roman" w:cs="Times New Roman"/>
          <w:b/>
          <w:bCs/>
          <w:sz w:val="24"/>
          <w:szCs w:val="24"/>
        </w:rPr>
      </w:pPr>
    </w:p>
    <w:p w14:paraId="189B8F23" w14:textId="77777777" w:rsidR="00BD11BF" w:rsidRDefault="00BD11BF" w:rsidP="00743241">
      <w:pPr>
        <w:jc w:val="center"/>
        <w:rPr>
          <w:rFonts w:ascii="Times New Roman" w:hAnsi="Times New Roman" w:cs="Times New Roman"/>
          <w:b/>
          <w:bCs/>
          <w:sz w:val="24"/>
          <w:szCs w:val="24"/>
        </w:rPr>
      </w:pPr>
    </w:p>
    <w:p w14:paraId="6BDA9897" w14:textId="5ECAA7C7" w:rsidR="00DE4335" w:rsidRPr="00743241" w:rsidRDefault="00076E3D" w:rsidP="00BD11BF">
      <w:pPr>
        <w:jc w:val="center"/>
        <w:rPr>
          <w:rFonts w:ascii="Times New Roman" w:hAnsi="Times New Roman" w:cs="Times New Roman"/>
          <w:b/>
          <w:bCs/>
          <w:sz w:val="24"/>
          <w:szCs w:val="24"/>
        </w:rPr>
      </w:pPr>
      <w:bookmarkStart w:id="1" w:name="_GoBack"/>
      <w:bookmarkEnd w:id="1"/>
      <w:r w:rsidRPr="00743241">
        <w:rPr>
          <w:rFonts w:ascii="Times New Roman" w:hAnsi="Times New Roman" w:cs="Times New Roman"/>
          <w:b/>
          <w:bCs/>
          <w:sz w:val="24"/>
          <w:szCs w:val="24"/>
        </w:rPr>
        <w:lastRenderedPageBreak/>
        <w:t>References</w:t>
      </w:r>
    </w:p>
    <w:p w14:paraId="658714AE" w14:textId="77777777" w:rsidR="00743241" w:rsidRPr="00DE4335" w:rsidRDefault="00076E3D" w:rsidP="00743241">
      <w:pPr>
        <w:ind w:left="720" w:hanging="720"/>
        <w:rPr>
          <w:rFonts w:ascii="Times New Roman" w:hAnsi="Times New Roman" w:cs="Times New Roman"/>
          <w:sz w:val="24"/>
          <w:szCs w:val="24"/>
        </w:rPr>
      </w:pPr>
      <w:bookmarkStart w:id="2" w:name="_Hlk87872743"/>
      <w:r w:rsidRPr="009D5250">
        <w:rPr>
          <w:rFonts w:ascii="Times New Roman" w:hAnsi="Times New Roman" w:cs="Times New Roman"/>
          <w:sz w:val="24"/>
          <w:szCs w:val="24"/>
        </w:rPr>
        <w:t xml:space="preserve">Kouzes, </w:t>
      </w:r>
      <w:bookmarkEnd w:id="2"/>
      <w:r w:rsidRPr="009D5250">
        <w:rPr>
          <w:rFonts w:ascii="Times New Roman" w:hAnsi="Times New Roman" w:cs="Times New Roman"/>
          <w:sz w:val="24"/>
          <w:szCs w:val="24"/>
        </w:rPr>
        <w:t>J. M., &amp; Posner, B. Z. (2018). The student leadership challenge: Five practices for becoming an exemplary leader. John Wiley &amp; Sons.</w:t>
      </w:r>
    </w:p>
    <w:p w14:paraId="0A3131F4" w14:textId="77777777" w:rsidR="00743241" w:rsidRDefault="00076E3D" w:rsidP="00743241">
      <w:pPr>
        <w:ind w:left="720" w:hanging="720"/>
        <w:rPr>
          <w:rFonts w:ascii="Times New Roman" w:hAnsi="Times New Roman" w:cs="Times New Roman"/>
          <w:sz w:val="24"/>
          <w:szCs w:val="24"/>
        </w:rPr>
      </w:pPr>
      <w:bookmarkStart w:id="3" w:name="_Hlk87872810"/>
      <w:r w:rsidRPr="009D5250">
        <w:rPr>
          <w:rFonts w:ascii="Times New Roman" w:hAnsi="Times New Roman" w:cs="Times New Roman"/>
          <w:sz w:val="24"/>
          <w:szCs w:val="24"/>
        </w:rPr>
        <w:t xml:space="preserve">Randel, </w:t>
      </w:r>
      <w:bookmarkEnd w:id="3"/>
      <w:r w:rsidRPr="009D5250">
        <w:rPr>
          <w:rFonts w:ascii="Times New Roman" w:hAnsi="Times New Roman" w:cs="Times New Roman"/>
          <w:sz w:val="24"/>
          <w:szCs w:val="24"/>
        </w:rPr>
        <w:t>A. E., Galvin, B. M., Shore, L. M., Ehrhart, K. H., Chung, B. G., Dean, M. A., &amp; Kedharnath, U. (2018). Inclusive leadership: Realizing positive outcomes through belongingness and being valued for uniqueness. Human Resource Management Review, 28(2), 190-203.</w:t>
      </w:r>
    </w:p>
    <w:p w14:paraId="644D2501" w14:textId="7E917E16" w:rsidR="00722721" w:rsidRDefault="00722721"/>
    <w:p w14:paraId="2E9F1352" w14:textId="27B4F80C" w:rsidR="00722721" w:rsidRDefault="00722721"/>
    <w:p w14:paraId="649CB43B" w14:textId="6ABB2D66" w:rsidR="00722721" w:rsidRDefault="00722721"/>
    <w:p w14:paraId="29C98676" w14:textId="33381FA1" w:rsidR="00722721" w:rsidRDefault="00722721"/>
    <w:p w14:paraId="0B223743" w14:textId="3AAEBBAA" w:rsidR="00722721" w:rsidRDefault="00722721"/>
    <w:p w14:paraId="5C6236AF" w14:textId="3ED8ADD1" w:rsidR="00722721" w:rsidRDefault="00722721"/>
    <w:p w14:paraId="19910764" w14:textId="6BD54059" w:rsidR="00722721" w:rsidRDefault="00722721"/>
    <w:p w14:paraId="6F1278EF" w14:textId="32B66A87" w:rsidR="00722721" w:rsidRDefault="00722721"/>
    <w:p w14:paraId="1B2180B5" w14:textId="6F53540D" w:rsidR="00722721" w:rsidRDefault="00722721"/>
    <w:p w14:paraId="6ACC6EAE" w14:textId="3FBF0212" w:rsidR="00722721" w:rsidRDefault="00722721"/>
    <w:p w14:paraId="1DBF45EE" w14:textId="4DEA89B0" w:rsidR="00722721" w:rsidRDefault="00722721"/>
    <w:p w14:paraId="39B0F0B1" w14:textId="540E8247" w:rsidR="00722721" w:rsidRDefault="00722721"/>
    <w:p w14:paraId="4BA8BEAD" w14:textId="75D49338" w:rsidR="00722721" w:rsidRDefault="00722721"/>
    <w:p w14:paraId="7720C519" w14:textId="3F3656BB" w:rsidR="00722721" w:rsidRDefault="00722721"/>
    <w:p w14:paraId="22AA0725" w14:textId="6FE0EDA8" w:rsidR="00722721" w:rsidRDefault="00722721"/>
    <w:p w14:paraId="230A305B" w14:textId="58EDE34E" w:rsidR="00722721" w:rsidRDefault="00722721"/>
    <w:p w14:paraId="393615C8" w14:textId="6AEE6974" w:rsidR="00722721" w:rsidRDefault="00722721"/>
    <w:p w14:paraId="57507223" w14:textId="4437913D" w:rsidR="00722721" w:rsidRDefault="00722721"/>
    <w:p w14:paraId="22CBB9E9" w14:textId="7CA7F6EF" w:rsidR="00722721" w:rsidRDefault="00722721"/>
    <w:p w14:paraId="52B9201D" w14:textId="2311EAF4" w:rsidR="00722721" w:rsidRDefault="00722721"/>
    <w:p w14:paraId="016F5422" w14:textId="26FB4663" w:rsidR="00722721" w:rsidRDefault="00722721"/>
    <w:p w14:paraId="10C819FD" w14:textId="6799AB9A" w:rsidR="00722721" w:rsidRDefault="00722721"/>
    <w:p w14:paraId="0D592D58" w14:textId="312D4477" w:rsidR="00722721" w:rsidRDefault="00722721"/>
    <w:p w14:paraId="30A84540" w14:textId="42756EAF" w:rsidR="00722721" w:rsidRDefault="00722721"/>
    <w:p w14:paraId="2E23FF86" w14:textId="360E8A40" w:rsidR="00722721" w:rsidRDefault="00722721"/>
    <w:p w14:paraId="66DA9988" w14:textId="6B40DFE7" w:rsidR="00722721" w:rsidRDefault="00722721"/>
    <w:p w14:paraId="32DA9788" w14:textId="06F40491" w:rsidR="00722721" w:rsidRDefault="00722721"/>
    <w:p w14:paraId="5A5FDF14" w14:textId="2AFDE925" w:rsidR="00722721" w:rsidRDefault="00722721"/>
    <w:p w14:paraId="69E5F2FA" w14:textId="35A7460D" w:rsidR="00722721" w:rsidRDefault="00722721"/>
    <w:p w14:paraId="6D372368" w14:textId="77563FF1" w:rsidR="00722721" w:rsidRDefault="00722721"/>
    <w:p w14:paraId="42E007CC" w14:textId="2797F1B5" w:rsidR="00722721" w:rsidRDefault="00722721"/>
    <w:p w14:paraId="0B206301" w14:textId="7482E451" w:rsidR="00722721" w:rsidRDefault="00722721"/>
    <w:p w14:paraId="5C7DF827" w14:textId="67A5CC67" w:rsidR="00722721" w:rsidRDefault="00722721"/>
    <w:p w14:paraId="5E9F7C42" w14:textId="276EDEF2" w:rsidR="00722721" w:rsidRDefault="00722721"/>
    <w:p w14:paraId="636BC420" w14:textId="384FF424" w:rsidR="00722721" w:rsidRDefault="00722721"/>
    <w:p w14:paraId="6E55CDDC" w14:textId="6CC76762" w:rsidR="00722721" w:rsidRDefault="00722721"/>
    <w:p w14:paraId="38D5FB2F" w14:textId="0412192A" w:rsidR="00722721" w:rsidRDefault="00722721"/>
    <w:p w14:paraId="455C00A0" w14:textId="7590E5F2" w:rsidR="00722721" w:rsidRDefault="00722721"/>
    <w:p w14:paraId="52D25D5D" w14:textId="6B549AB7" w:rsidR="00722721" w:rsidRDefault="00722721"/>
    <w:p w14:paraId="27C047D5" w14:textId="169078D8" w:rsidR="00722721" w:rsidRDefault="00722721"/>
    <w:p w14:paraId="3F78AE5E" w14:textId="13C612F5" w:rsidR="00722721" w:rsidRDefault="00722721"/>
    <w:p w14:paraId="30D20D6F" w14:textId="055A194B" w:rsidR="00722721" w:rsidRDefault="00722721"/>
    <w:p w14:paraId="6C890E09" w14:textId="60EC6D86" w:rsidR="00722721" w:rsidRDefault="00722721"/>
    <w:p w14:paraId="69328A10" w14:textId="52E78697" w:rsidR="00722721" w:rsidRDefault="00722721"/>
    <w:p w14:paraId="17233596" w14:textId="3CCB7018" w:rsidR="00722721" w:rsidRDefault="00722721"/>
    <w:p w14:paraId="63980FD3" w14:textId="77777777" w:rsidR="00722721" w:rsidRDefault="00722721"/>
    <w:sectPr w:rsidR="007227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8BD817" w14:textId="77777777" w:rsidR="009B03B9" w:rsidRDefault="009B03B9">
      <w:pPr>
        <w:spacing w:after="0" w:line="240" w:lineRule="auto"/>
      </w:pPr>
      <w:r>
        <w:separator/>
      </w:r>
    </w:p>
  </w:endnote>
  <w:endnote w:type="continuationSeparator" w:id="0">
    <w:p w14:paraId="21A382CE" w14:textId="77777777" w:rsidR="009B03B9" w:rsidRDefault="009B0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27B040" w14:textId="77777777" w:rsidR="009B03B9" w:rsidRDefault="009B03B9">
      <w:pPr>
        <w:spacing w:after="0" w:line="240" w:lineRule="auto"/>
      </w:pPr>
      <w:r>
        <w:separator/>
      </w:r>
    </w:p>
  </w:footnote>
  <w:footnote w:type="continuationSeparator" w:id="0">
    <w:p w14:paraId="67F25347" w14:textId="77777777" w:rsidR="009B03B9" w:rsidRDefault="009B03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527088"/>
      <w:docPartObj>
        <w:docPartGallery w:val="Page Numbers (Top of Page)"/>
        <w:docPartUnique/>
      </w:docPartObj>
    </w:sdtPr>
    <w:sdtEndPr>
      <w:rPr>
        <w:noProof/>
      </w:rPr>
    </w:sdtEndPr>
    <w:sdtContent>
      <w:p w14:paraId="41696353" w14:textId="3BF6F778" w:rsidR="00722721" w:rsidRDefault="00076E3D">
        <w:pPr>
          <w:pStyle w:val="Header"/>
          <w:jc w:val="right"/>
        </w:pPr>
        <w:r w:rsidRPr="00722721">
          <w:rPr>
            <w:rFonts w:ascii="Times New Roman" w:hAnsi="Times New Roman" w:cs="Times New Roman"/>
            <w:sz w:val="24"/>
            <w:szCs w:val="24"/>
          </w:rPr>
          <w:fldChar w:fldCharType="begin"/>
        </w:r>
        <w:r w:rsidRPr="00722721">
          <w:rPr>
            <w:rFonts w:ascii="Times New Roman" w:hAnsi="Times New Roman" w:cs="Times New Roman"/>
            <w:sz w:val="24"/>
            <w:szCs w:val="24"/>
          </w:rPr>
          <w:instrText xml:space="preserve"> PAGE   \* MERGEFORMAT </w:instrText>
        </w:r>
        <w:r w:rsidRPr="00722721">
          <w:rPr>
            <w:rFonts w:ascii="Times New Roman" w:hAnsi="Times New Roman" w:cs="Times New Roman"/>
            <w:sz w:val="24"/>
            <w:szCs w:val="24"/>
          </w:rPr>
          <w:fldChar w:fldCharType="separate"/>
        </w:r>
        <w:r w:rsidR="00BD11BF">
          <w:rPr>
            <w:rFonts w:ascii="Times New Roman" w:hAnsi="Times New Roman" w:cs="Times New Roman"/>
            <w:noProof/>
            <w:sz w:val="24"/>
            <w:szCs w:val="24"/>
          </w:rPr>
          <w:t>4</w:t>
        </w:r>
        <w:r w:rsidRPr="00722721">
          <w:rPr>
            <w:rFonts w:ascii="Times New Roman" w:hAnsi="Times New Roman" w:cs="Times New Roman"/>
            <w:noProof/>
            <w:sz w:val="24"/>
            <w:szCs w:val="24"/>
          </w:rPr>
          <w:fldChar w:fldCharType="end"/>
        </w:r>
      </w:p>
    </w:sdtContent>
  </w:sdt>
  <w:p w14:paraId="3BA146D2" w14:textId="77777777" w:rsidR="00722721" w:rsidRDefault="007227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721"/>
    <w:rsid w:val="00076E3D"/>
    <w:rsid w:val="00122DD2"/>
    <w:rsid w:val="00140545"/>
    <w:rsid w:val="00300302"/>
    <w:rsid w:val="00555066"/>
    <w:rsid w:val="00557239"/>
    <w:rsid w:val="00620856"/>
    <w:rsid w:val="006C7989"/>
    <w:rsid w:val="00722721"/>
    <w:rsid w:val="00743241"/>
    <w:rsid w:val="0090787B"/>
    <w:rsid w:val="009B03B9"/>
    <w:rsid w:val="009D5250"/>
    <w:rsid w:val="009D7D56"/>
    <w:rsid w:val="00B11FD9"/>
    <w:rsid w:val="00BD11BF"/>
    <w:rsid w:val="00BE0E13"/>
    <w:rsid w:val="00C17B2C"/>
    <w:rsid w:val="00CD2990"/>
    <w:rsid w:val="00D663DC"/>
    <w:rsid w:val="00DE4335"/>
    <w:rsid w:val="00E64DBD"/>
    <w:rsid w:val="00FA2A79"/>
    <w:rsid w:val="00FA5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6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21"/>
  </w:style>
  <w:style w:type="paragraph" w:styleId="Footer">
    <w:name w:val="footer"/>
    <w:basedOn w:val="Normal"/>
    <w:link w:val="FooterChar"/>
    <w:uiPriority w:val="99"/>
    <w:unhideWhenUsed/>
    <w:rsid w:val="00722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21"/>
  </w:style>
  <w:style w:type="paragraph" w:styleId="Footer">
    <w:name w:val="footer"/>
    <w:basedOn w:val="Normal"/>
    <w:link w:val="FooterChar"/>
    <w:uiPriority w:val="99"/>
    <w:unhideWhenUsed/>
    <w:rsid w:val="00722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2021-11-15T11:33:00Z</dcterms:created>
  <dcterms:modified xsi:type="dcterms:W3CDTF">2021-11-15T16:03:00Z</dcterms:modified>
</cp:coreProperties>
</file>